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D74F5" w14:textId="63ECB8E3" w:rsidR="00E804E2" w:rsidRPr="00693002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</w:rPr>
      </w:pPr>
    </w:p>
    <w:p w14:paraId="17366EC5" w14:textId="62D22ABB" w:rsidR="00E804E2" w:rsidRPr="00EF51CA" w:rsidRDefault="00B74A3F" w:rsidP="00693002">
      <w:pPr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EF51CA">
        <w:rPr>
          <w:rFonts w:ascii="Arial" w:eastAsia="Times New Roman" w:hAnsi="Arial" w:cs="Arial"/>
          <w:b/>
          <w:bCs/>
          <w:sz w:val="28"/>
          <w:szCs w:val="28"/>
        </w:rPr>
        <w:t xml:space="preserve">Lesson </w:t>
      </w:r>
      <w:r w:rsidR="00C46117">
        <w:rPr>
          <w:rFonts w:ascii="Arial" w:eastAsia="Times New Roman" w:hAnsi="Arial" w:cs="Arial"/>
          <w:b/>
          <w:bCs/>
          <w:sz w:val="28"/>
          <w:szCs w:val="28"/>
        </w:rPr>
        <w:t>p</w:t>
      </w:r>
      <w:r w:rsidRPr="00EF51CA">
        <w:rPr>
          <w:rFonts w:ascii="Arial" w:eastAsia="Times New Roman" w:hAnsi="Arial" w:cs="Arial"/>
          <w:b/>
          <w:bCs/>
          <w:sz w:val="28"/>
          <w:szCs w:val="28"/>
        </w:rPr>
        <w:t>lan – Scenario 1</w:t>
      </w:r>
    </w:p>
    <w:p w14:paraId="3CB5DDAA" w14:textId="77777777" w:rsidR="00E804E2" w:rsidRPr="00693002" w:rsidRDefault="00E804E2" w:rsidP="00DE40DD">
      <w:pPr>
        <w:spacing w:before="0" w:beforeAutospacing="0" w:after="0" w:afterAutospacing="0"/>
        <w:rPr>
          <w:rFonts w:ascii="Arial" w:eastAsia="Times New Roman" w:hAnsi="Arial" w:cs="Arial"/>
          <w:color w:val="FF0000"/>
        </w:rPr>
      </w:pPr>
    </w:p>
    <w:tbl>
      <w:tblPr>
        <w:tblW w:w="5000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175"/>
        <w:gridCol w:w="7141"/>
      </w:tblGrid>
      <w:tr w:rsidR="00BA5AB3" w:rsidRPr="00693002" w14:paraId="4E04CE67" w14:textId="77777777" w:rsidTr="00495B95">
        <w:trPr>
          <w:trHeight w:val="225"/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5" w14:textId="6E57E97A" w:rsidR="00BA5AB3" w:rsidRPr="00693002" w:rsidRDefault="00ED18AC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Course</w:t>
            </w:r>
            <w:r w:rsidR="00E43F04" w:rsidRPr="00693002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6" w14:textId="7BF52B36" w:rsidR="00BA5AB3" w:rsidRPr="008D71D1" w:rsidRDefault="00DB59D7" w:rsidP="00B033FE">
            <w:pPr>
              <w:spacing w:before="0" w:beforeAutospacing="0" w:after="0" w:afterAutospacing="0"/>
              <w:rPr>
                <w:rFonts w:ascii="Arial" w:eastAsia="Times New Roman" w:hAnsi="Arial" w:cs="Arial"/>
                <w:iCs/>
              </w:rPr>
            </w:pPr>
            <w:r w:rsidRPr="008D71D1">
              <w:rPr>
                <w:rFonts w:ascii="Arial" w:eastAsia="Times New Roman" w:hAnsi="Arial" w:cs="Arial"/>
                <w:iCs/>
              </w:rPr>
              <w:t>T</w:t>
            </w:r>
            <w:r w:rsidR="00634DA5" w:rsidRPr="008D71D1">
              <w:rPr>
                <w:rFonts w:ascii="Arial" w:eastAsia="Times New Roman" w:hAnsi="Arial" w:cs="Arial"/>
                <w:iCs/>
              </w:rPr>
              <w:t xml:space="preserve"> L</w:t>
            </w:r>
            <w:r w:rsidRPr="008D71D1">
              <w:rPr>
                <w:rFonts w:ascii="Arial" w:eastAsia="Times New Roman" w:hAnsi="Arial" w:cs="Arial"/>
                <w:iCs/>
              </w:rPr>
              <w:t xml:space="preserve">evel </w:t>
            </w:r>
            <w:r w:rsidR="00634DA5" w:rsidRPr="008D71D1">
              <w:rPr>
                <w:rFonts w:ascii="Arial" w:eastAsia="Times New Roman" w:hAnsi="Arial" w:cs="Arial"/>
                <w:iCs/>
              </w:rPr>
              <w:t>m</w:t>
            </w:r>
            <w:r w:rsidRPr="008D71D1">
              <w:rPr>
                <w:rFonts w:ascii="Arial" w:eastAsia="Times New Roman" w:hAnsi="Arial" w:cs="Arial"/>
                <w:iCs/>
              </w:rPr>
              <w:t xml:space="preserve">anagement </w:t>
            </w:r>
            <w:r w:rsidR="00634DA5" w:rsidRPr="008D71D1">
              <w:rPr>
                <w:rFonts w:ascii="Arial" w:eastAsia="Times New Roman" w:hAnsi="Arial" w:cs="Arial"/>
                <w:iCs/>
              </w:rPr>
              <w:t>and a</w:t>
            </w:r>
            <w:r w:rsidRPr="008D71D1">
              <w:rPr>
                <w:rFonts w:ascii="Arial" w:eastAsia="Times New Roman" w:hAnsi="Arial" w:cs="Arial"/>
                <w:iCs/>
              </w:rPr>
              <w:t xml:space="preserve">dministration </w:t>
            </w:r>
            <w:r w:rsidR="007C5984" w:rsidRPr="008D71D1">
              <w:rPr>
                <w:rFonts w:ascii="Arial" w:eastAsia="Times New Roman" w:hAnsi="Arial" w:cs="Arial"/>
                <w:iCs/>
              </w:rPr>
              <w:t>(</w:t>
            </w:r>
            <w:r w:rsidRPr="008D71D1">
              <w:rPr>
                <w:rFonts w:ascii="Arial" w:eastAsia="Times New Roman" w:hAnsi="Arial" w:cs="Arial"/>
                <w:iCs/>
              </w:rPr>
              <w:t xml:space="preserve">Business </w:t>
            </w:r>
            <w:r w:rsidR="00634DA5" w:rsidRPr="008D71D1">
              <w:rPr>
                <w:rFonts w:ascii="Arial" w:eastAsia="Times New Roman" w:hAnsi="Arial" w:cs="Arial"/>
                <w:iCs/>
              </w:rPr>
              <w:t>support</w:t>
            </w:r>
            <w:r w:rsidR="007C5984" w:rsidRPr="008D71D1">
              <w:rPr>
                <w:rFonts w:ascii="Arial" w:eastAsia="Times New Roman" w:hAnsi="Arial" w:cs="Arial"/>
                <w:iCs/>
              </w:rPr>
              <w:t>)</w:t>
            </w:r>
          </w:p>
        </w:tc>
      </w:tr>
      <w:tr w:rsidR="00BA5AB3" w:rsidRPr="00693002" w14:paraId="4E04CE70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6E" w14:textId="662ED95F" w:rsidR="00BA5AB3" w:rsidRPr="00693002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Length of lesson</w:t>
            </w:r>
            <w:r w:rsidR="00BA5AB3" w:rsidRPr="00693002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4CE6F" w14:textId="6D32AA49" w:rsidR="00BA5AB3" w:rsidRPr="00693002" w:rsidRDefault="00DB59D7" w:rsidP="00490AC0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3 hour</w:t>
            </w:r>
            <w:r w:rsidR="007C5984" w:rsidRPr="00693002">
              <w:rPr>
                <w:rFonts w:ascii="Arial" w:eastAsia="Times New Roman" w:hAnsi="Arial" w:cs="Arial"/>
              </w:rPr>
              <w:t>s</w:t>
            </w:r>
          </w:p>
        </w:tc>
      </w:tr>
      <w:tr w:rsidR="00BA5AB3" w:rsidRPr="00693002" w14:paraId="4E04CE73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  <w:hideMark/>
          </w:tcPr>
          <w:p w14:paraId="4E04CE71" w14:textId="131F7194" w:rsidR="00BA5AB3" w:rsidRPr="00693002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Topic: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42EC9C" w14:textId="0787B0FB" w:rsidR="003530B6" w:rsidRPr="00693002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 xml:space="preserve">Nicely Niche </w:t>
            </w:r>
            <w:r w:rsidR="005D7338">
              <w:rPr>
                <w:rFonts w:ascii="Arial" w:eastAsia="Times New Roman" w:hAnsi="Arial" w:cs="Arial"/>
              </w:rPr>
              <w:t>–</w:t>
            </w:r>
            <w:r w:rsidR="005D7338" w:rsidRPr="00693002">
              <w:rPr>
                <w:rFonts w:ascii="Arial" w:eastAsia="Times New Roman" w:hAnsi="Arial" w:cs="Arial"/>
              </w:rPr>
              <w:t xml:space="preserve"> </w:t>
            </w:r>
            <w:r w:rsidR="003530B6" w:rsidRPr="00693002">
              <w:rPr>
                <w:rFonts w:ascii="Arial" w:eastAsia="Times New Roman" w:hAnsi="Arial" w:cs="Arial"/>
              </w:rPr>
              <w:t xml:space="preserve">Scenario </w:t>
            </w:r>
            <w:r w:rsidR="00F51D40" w:rsidRPr="00693002">
              <w:rPr>
                <w:rFonts w:ascii="Arial" w:eastAsia="Times New Roman" w:hAnsi="Arial" w:cs="Arial"/>
              </w:rPr>
              <w:t>1</w:t>
            </w:r>
            <w:r w:rsidR="003530B6" w:rsidRPr="00693002">
              <w:rPr>
                <w:rFonts w:ascii="Arial" w:eastAsia="Times New Roman" w:hAnsi="Arial" w:cs="Arial"/>
              </w:rPr>
              <w:t>:</w:t>
            </w:r>
            <w:r w:rsidR="00334215" w:rsidRPr="00693002">
              <w:rPr>
                <w:rFonts w:ascii="Arial" w:eastAsia="Times New Roman" w:hAnsi="Arial" w:cs="Arial"/>
              </w:rPr>
              <w:t xml:space="preserve"> B</w:t>
            </w:r>
            <w:r w:rsidR="00F51D40" w:rsidRPr="00693002">
              <w:rPr>
                <w:rFonts w:ascii="Arial" w:eastAsia="Times New Roman" w:hAnsi="Arial" w:cs="Arial"/>
              </w:rPr>
              <w:t>usiness structure and pay</w:t>
            </w:r>
          </w:p>
          <w:p w14:paraId="1729E02B" w14:textId="77777777" w:rsidR="003530B6" w:rsidRPr="00693002" w:rsidRDefault="003530B6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1833672B" w14:textId="7B9D321F" w:rsidR="00E00AF2" w:rsidRPr="00693002" w:rsidRDefault="00E00AF2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(</w:t>
            </w:r>
            <w:r w:rsidR="007C5984" w:rsidRPr="00693002">
              <w:rPr>
                <w:rFonts w:ascii="Arial" w:eastAsia="Times New Roman" w:hAnsi="Arial" w:cs="Arial"/>
              </w:rPr>
              <w:t>Core:</w:t>
            </w:r>
            <w:r w:rsidR="00334215" w:rsidRPr="00693002">
              <w:rPr>
                <w:rFonts w:ascii="Arial" w:eastAsia="Times New Roman" w:hAnsi="Arial" w:cs="Arial"/>
              </w:rPr>
              <w:t xml:space="preserve"> </w:t>
            </w:r>
            <w:r w:rsidR="00F51D40" w:rsidRPr="00693002">
              <w:rPr>
                <w:rFonts w:ascii="Arial" w:eastAsia="Times New Roman" w:hAnsi="Arial" w:cs="Arial"/>
              </w:rPr>
              <w:t xml:space="preserve">Business context, </w:t>
            </w:r>
            <w:r w:rsidR="00634DA5" w:rsidRPr="00693002">
              <w:rPr>
                <w:rFonts w:ascii="Arial" w:eastAsia="Times New Roman" w:hAnsi="Arial" w:cs="Arial"/>
              </w:rPr>
              <w:t>people</w:t>
            </w:r>
            <w:r w:rsidR="00634DA5">
              <w:rPr>
                <w:rFonts w:ascii="Arial" w:eastAsia="Times New Roman" w:hAnsi="Arial" w:cs="Arial"/>
              </w:rPr>
              <w:t xml:space="preserve"> and </w:t>
            </w:r>
            <w:r w:rsidR="00634DA5" w:rsidRPr="00693002">
              <w:rPr>
                <w:rFonts w:ascii="Arial" w:eastAsia="Times New Roman" w:hAnsi="Arial" w:cs="Arial"/>
              </w:rPr>
              <w:t>business behaviours</w:t>
            </w:r>
            <w:r w:rsidRPr="00693002">
              <w:rPr>
                <w:rFonts w:ascii="Arial" w:eastAsia="Times New Roman" w:hAnsi="Arial" w:cs="Arial"/>
              </w:rPr>
              <w:t>)</w:t>
            </w:r>
          </w:p>
          <w:p w14:paraId="4E04CE72" w14:textId="216AC970" w:rsidR="00CA4E21" w:rsidRPr="00693002" w:rsidRDefault="00DE2DCD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(</w:t>
            </w:r>
            <w:r w:rsidR="002350C8" w:rsidRPr="00693002">
              <w:rPr>
                <w:rFonts w:ascii="Arial" w:eastAsia="Times New Roman" w:hAnsi="Arial" w:cs="Arial"/>
              </w:rPr>
              <w:t xml:space="preserve">OS: </w:t>
            </w:r>
            <w:r w:rsidRPr="00693002">
              <w:rPr>
                <w:rFonts w:ascii="Arial" w:eastAsia="Times New Roman" w:hAnsi="Arial" w:cs="Arial"/>
              </w:rPr>
              <w:t>PO</w:t>
            </w:r>
            <w:r w:rsidR="00F51D40" w:rsidRPr="00693002">
              <w:rPr>
                <w:rFonts w:ascii="Arial" w:eastAsia="Times New Roman" w:hAnsi="Arial" w:cs="Arial"/>
              </w:rPr>
              <w:t>3/5</w:t>
            </w:r>
            <w:r w:rsidRPr="00693002">
              <w:rPr>
                <w:rFonts w:ascii="Arial" w:eastAsia="Times New Roman" w:hAnsi="Arial" w:cs="Arial"/>
              </w:rPr>
              <w:t>)</w:t>
            </w:r>
          </w:p>
        </w:tc>
      </w:tr>
      <w:tr w:rsidR="00E43F04" w:rsidRPr="00693002" w14:paraId="2BB3B3E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4C2F5A55" w14:textId="75A7F4E0" w:rsidR="00E43F04" w:rsidRPr="00693002" w:rsidRDefault="00495B9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Prior learning: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B71AC" w14:textId="5898BE28" w:rsidR="00E43F04" w:rsidRPr="00693002" w:rsidRDefault="00495B9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Learners should have a</w:t>
            </w:r>
            <w:r w:rsidR="00A351A3" w:rsidRPr="00693002">
              <w:rPr>
                <w:rFonts w:ascii="Arial" w:eastAsia="Times New Roman" w:hAnsi="Arial" w:cs="Arial"/>
              </w:rPr>
              <w:t xml:space="preserve">n </w:t>
            </w:r>
            <w:r w:rsidRPr="00693002">
              <w:rPr>
                <w:rFonts w:ascii="Arial" w:eastAsia="Times New Roman" w:hAnsi="Arial" w:cs="Arial"/>
              </w:rPr>
              <w:t>understanding of</w:t>
            </w:r>
            <w:r w:rsidR="00E07992">
              <w:rPr>
                <w:rFonts w:ascii="Arial" w:eastAsia="Times New Roman" w:hAnsi="Arial" w:cs="Arial"/>
              </w:rPr>
              <w:t>:</w:t>
            </w:r>
            <w:r w:rsidRPr="00693002">
              <w:rPr>
                <w:rFonts w:ascii="Arial" w:eastAsia="Times New Roman" w:hAnsi="Arial" w:cs="Arial"/>
              </w:rPr>
              <w:t xml:space="preserve"> </w:t>
            </w:r>
          </w:p>
          <w:p w14:paraId="758A8307" w14:textId="5DAEFF6A" w:rsidR="00AB0707" w:rsidRPr="00693002" w:rsidRDefault="00AB0707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Organisational structures</w:t>
            </w:r>
          </w:p>
          <w:p w14:paraId="4FA94472" w14:textId="3BABA598" w:rsidR="002D0A84" w:rsidRPr="00693002" w:rsidRDefault="00CA4E21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Types of employment contract</w:t>
            </w:r>
          </w:p>
        </w:tc>
      </w:tr>
      <w:tr w:rsidR="00843525" w:rsidRPr="00693002" w14:paraId="535D0F64" w14:textId="77777777" w:rsidTr="00495B95">
        <w:trPr>
          <w:tblCellSpacing w:w="0" w:type="dxa"/>
        </w:trPr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DFEC" w:themeFill="accent4" w:themeFillTint="33"/>
            <w:noWrap/>
            <w:vAlign w:val="center"/>
          </w:tcPr>
          <w:p w14:paraId="5669492A" w14:textId="60233DEB" w:rsidR="00843525" w:rsidRPr="00693002" w:rsidRDefault="00843525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Resources needed</w:t>
            </w:r>
            <w:r w:rsidR="005C74D1">
              <w:rPr>
                <w:rFonts w:ascii="Arial" w:eastAsia="Times New Roman" w:hAnsi="Arial" w:cs="Arial"/>
                <w:b/>
                <w:bCs/>
              </w:rPr>
              <w:t>:</w:t>
            </w:r>
          </w:p>
        </w:tc>
        <w:tc>
          <w:tcPr>
            <w:tcW w:w="7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EF0E3A" w14:textId="5239BF90" w:rsidR="00EA1FAC" w:rsidRPr="00693002" w:rsidRDefault="00EA1F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 xml:space="preserve">PowerPoint for </w:t>
            </w:r>
            <w:r w:rsidR="00E07992">
              <w:rPr>
                <w:rFonts w:ascii="Arial" w:eastAsia="Times New Roman" w:hAnsi="Arial" w:cs="Arial"/>
              </w:rPr>
              <w:t>S</w:t>
            </w:r>
            <w:r w:rsidR="00E07992" w:rsidRPr="00693002">
              <w:rPr>
                <w:rFonts w:ascii="Arial" w:eastAsia="Times New Roman" w:hAnsi="Arial" w:cs="Arial"/>
              </w:rPr>
              <w:t xml:space="preserve">cenario </w:t>
            </w:r>
            <w:r w:rsidR="00F51D40" w:rsidRPr="00693002">
              <w:rPr>
                <w:rFonts w:ascii="Arial" w:eastAsia="Times New Roman" w:hAnsi="Arial" w:cs="Arial"/>
              </w:rPr>
              <w:t>1</w:t>
            </w:r>
          </w:p>
          <w:p w14:paraId="1E249BA9" w14:textId="0C76E23D" w:rsidR="00843525" w:rsidRPr="00693002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Nicely Niche case study</w:t>
            </w:r>
            <w:r w:rsidR="003530B6" w:rsidRPr="00693002">
              <w:rPr>
                <w:rFonts w:ascii="Arial" w:eastAsia="Times New Roman" w:hAnsi="Arial" w:cs="Arial"/>
              </w:rPr>
              <w:t xml:space="preserve"> and </w:t>
            </w:r>
            <w:r w:rsidR="00E07992">
              <w:rPr>
                <w:rFonts w:ascii="Arial" w:eastAsia="Times New Roman" w:hAnsi="Arial" w:cs="Arial"/>
              </w:rPr>
              <w:t>S</w:t>
            </w:r>
            <w:r w:rsidR="00E07992" w:rsidRPr="00693002">
              <w:rPr>
                <w:rFonts w:ascii="Arial" w:eastAsia="Times New Roman" w:hAnsi="Arial" w:cs="Arial"/>
              </w:rPr>
              <w:t xml:space="preserve">cenario </w:t>
            </w:r>
            <w:r w:rsidR="00F51D40" w:rsidRPr="00693002">
              <w:rPr>
                <w:rFonts w:ascii="Arial" w:eastAsia="Times New Roman" w:hAnsi="Arial" w:cs="Arial"/>
              </w:rPr>
              <w:t>1</w:t>
            </w:r>
          </w:p>
          <w:p w14:paraId="7139A8F4" w14:textId="44A7507E" w:rsidR="00843525" w:rsidRPr="00693002" w:rsidRDefault="0084352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Nicely Nice employee profile cards</w:t>
            </w:r>
          </w:p>
          <w:p w14:paraId="61C7C145" w14:textId="47D1F95A" w:rsidR="00F51D40" w:rsidRPr="00693002" w:rsidRDefault="00F51D40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Scenario 1 match</w:t>
            </w:r>
            <w:r w:rsidR="00E07992">
              <w:rPr>
                <w:rFonts w:ascii="Arial" w:eastAsia="Times New Roman" w:hAnsi="Arial" w:cs="Arial"/>
              </w:rPr>
              <w:t>-</w:t>
            </w:r>
            <w:r w:rsidRPr="00693002">
              <w:rPr>
                <w:rFonts w:ascii="Arial" w:eastAsia="Times New Roman" w:hAnsi="Arial" w:cs="Arial"/>
              </w:rPr>
              <w:t>up cards</w:t>
            </w:r>
          </w:p>
          <w:p w14:paraId="414D019D" w14:textId="7C242D58" w:rsidR="002350C8" w:rsidRPr="00693002" w:rsidRDefault="002350C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 xml:space="preserve">Laptops/PCs </w:t>
            </w:r>
          </w:p>
          <w:p w14:paraId="2363D4F2" w14:textId="5D57DE91" w:rsidR="00EA10CB" w:rsidRPr="00693002" w:rsidRDefault="00EA10CB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Flip</w:t>
            </w:r>
            <w:r w:rsidR="00E07992">
              <w:rPr>
                <w:rFonts w:ascii="Arial" w:eastAsia="Times New Roman" w:hAnsi="Arial" w:cs="Arial"/>
              </w:rPr>
              <w:t>-</w:t>
            </w:r>
            <w:r w:rsidRPr="00693002">
              <w:rPr>
                <w:rFonts w:ascii="Arial" w:eastAsia="Times New Roman" w:hAnsi="Arial" w:cs="Arial"/>
              </w:rPr>
              <w:t>chart paper</w:t>
            </w:r>
            <w:r w:rsidR="007D4B94" w:rsidRPr="00693002">
              <w:rPr>
                <w:rFonts w:ascii="Arial" w:eastAsia="Times New Roman" w:hAnsi="Arial" w:cs="Arial"/>
              </w:rPr>
              <w:t xml:space="preserve"> and pens</w:t>
            </w:r>
          </w:p>
          <w:p w14:paraId="2028AC0C" w14:textId="3389D0C8" w:rsidR="005B7D20" w:rsidRPr="00693002" w:rsidRDefault="005D7338" w:rsidP="00ED18AC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Sticky notes</w:t>
            </w:r>
          </w:p>
        </w:tc>
      </w:tr>
    </w:tbl>
    <w:p w14:paraId="4E04CE74" w14:textId="77777777" w:rsidR="00BA5AB3" w:rsidRPr="00693002" w:rsidRDefault="00BA5AB3" w:rsidP="00957148">
      <w:pPr>
        <w:spacing w:before="0" w:beforeAutospacing="0" w:after="0" w:afterAutospacing="0"/>
        <w:rPr>
          <w:rFonts w:ascii="Arial" w:eastAsia="Times New Roman" w:hAnsi="Arial" w:cs="Arial"/>
        </w:rPr>
      </w:pPr>
    </w:p>
    <w:tbl>
      <w:tblPr>
        <w:tblW w:w="5032" w:type="pct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243"/>
        <w:gridCol w:w="4167"/>
        <w:gridCol w:w="906"/>
        <w:gridCol w:w="60"/>
      </w:tblGrid>
      <w:tr w:rsidR="00BA5AB3" w:rsidRPr="00693002" w14:paraId="4E04CE77" w14:textId="77777777" w:rsidTr="00693002">
        <w:trPr>
          <w:gridAfter w:val="1"/>
          <w:wAfter w:w="32" w:type="pct"/>
          <w:trHeight w:val="424"/>
          <w:tblCellSpacing w:w="0" w:type="dxa"/>
        </w:trPr>
        <w:tc>
          <w:tcPr>
            <w:tcW w:w="2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5" w14:textId="36B06113" w:rsidR="00BA5AB3" w:rsidRPr="00693002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 xml:space="preserve">Learning </w:t>
            </w:r>
            <w:r w:rsidR="00E07992">
              <w:rPr>
                <w:rFonts w:ascii="Arial" w:eastAsia="Times New Roman" w:hAnsi="Arial" w:cs="Arial"/>
                <w:b/>
                <w:bCs/>
              </w:rPr>
              <w:t>o</w:t>
            </w:r>
            <w:r w:rsidR="00E07992" w:rsidRPr="00693002">
              <w:rPr>
                <w:rFonts w:ascii="Arial" w:eastAsia="Times New Roman" w:hAnsi="Arial" w:cs="Arial"/>
                <w:b/>
                <w:bCs/>
              </w:rPr>
              <w:t>utcomes</w:t>
            </w:r>
            <w:r w:rsidRPr="00693002">
              <w:rPr>
                <w:rFonts w:ascii="Arial" w:eastAsia="Times New Roman" w:hAnsi="Arial" w:cs="Arial"/>
                <w:b/>
                <w:bCs/>
              </w:rPr>
              <w:t>:</w:t>
            </w:r>
            <w:r w:rsidRPr="00693002">
              <w:rPr>
                <w:rFonts w:ascii="Arial" w:eastAsia="Times New Roman" w:hAnsi="Arial" w:cs="Arial"/>
                <w:b/>
                <w:bCs/>
              </w:rPr>
              <w:br/>
            </w:r>
            <w:r w:rsidR="00634DA5">
              <w:rPr>
                <w:rFonts w:ascii="Arial" w:hAnsi="Arial" w:cs="Arial"/>
                <w:bCs/>
                <w:i/>
              </w:rPr>
              <w:t>Learner</w:t>
            </w:r>
            <w:r w:rsidR="00BA5AB3" w:rsidRPr="00693002">
              <w:rPr>
                <w:rFonts w:ascii="Arial" w:hAnsi="Arial" w:cs="Arial"/>
                <w:bCs/>
                <w:i/>
              </w:rPr>
              <w:t>s will be able to</w:t>
            </w:r>
            <w:r w:rsidR="00FE1F86" w:rsidRPr="00693002">
              <w:rPr>
                <w:rFonts w:ascii="Arial" w:hAnsi="Arial" w:cs="Arial"/>
                <w:bCs/>
                <w:i/>
              </w:rPr>
              <w:t>…</w:t>
            </w:r>
          </w:p>
        </w:tc>
        <w:tc>
          <w:tcPr>
            <w:tcW w:w="27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 w:themeFill="accent5" w:themeFillTint="33"/>
            <w:vAlign w:val="center"/>
            <w:hideMark/>
          </w:tcPr>
          <w:p w14:paraId="4E04CE76" w14:textId="4900B91D" w:rsidR="00BA5AB3" w:rsidRPr="00693002" w:rsidRDefault="00ED18AC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 xml:space="preserve"> Assessment </w:t>
            </w:r>
            <w:r w:rsidR="00E07992">
              <w:rPr>
                <w:rFonts w:ascii="Arial" w:eastAsia="Times New Roman" w:hAnsi="Arial" w:cs="Arial"/>
                <w:b/>
                <w:bCs/>
              </w:rPr>
              <w:t>s</w:t>
            </w:r>
            <w:r w:rsidR="00E07992" w:rsidRPr="00693002">
              <w:rPr>
                <w:rFonts w:ascii="Arial" w:eastAsia="Times New Roman" w:hAnsi="Arial" w:cs="Arial"/>
                <w:b/>
                <w:bCs/>
              </w:rPr>
              <w:t xml:space="preserve">trategies </w:t>
            </w:r>
            <w:r w:rsidR="00CF7BBB" w:rsidRPr="00693002">
              <w:rPr>
                <w:rFonts w:ascii="Arial" w:eastAsia="Times New Roman" w:hAnsi="Arial" w:cs="Arial"/>
                <w:bCs/>
                <w:i/>
              </w:rPr>
              <w:t>(</w:t>
            </w:r>
            <w:r w:rsidR="00E32C46" w:rsidRPr="00693002">
              <w:rPr>
                <w:rFonts w:ascii="Arial" w:eastAsia="Times New Roman" w:hAnsi="Arial" w:cs="Arial"/>
                <w:bCs/>
                <w:i/>
              </w:rPr>
              <w:t>how learning is to be checked)</w:t>
            </w:r>
          </w:p>
        </w:tc>
      </w:tr>
      <w:tr w:rsidR="00BA5AB3" w:rsidRPr="00693002" w14:paraId="4E04CE7A" w14:textId="77777777" w:rsidTr="00693002">
        <w:trPr>
          <w:gridAfter w:val="1"/>
          <w:wAfter w:w="32" w:type="pct"/>
          <w:trHeight w:val="312"/>
          <w:tblCellSpacing w:w="0" w:type="dxa"/>
        </w:trPr>
        <w:tc>
          <w:tcPr>
            <w:tcW w:w="2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EBBB9D" w14:textId="3BCA5E3C" w:rsidR="00801F81" w:rsidRPr="00693002" w:rsidRDefault="00801F81" w:rsidP="00801F81">
            <w:pPr>
              <w:rPr>
                <w:rFonts w:ascii="Arial" w:hAnsi="Arial" w:cs="Arial"/>
              </w:rPr>
            </w:pPr>
            <w:r w:rsidRPr="00693002">
              <w:rPr>
                <w:rFonts w:ascii="Arial" w:hAnsi="Arial" w:cs="Arial"/>
              </w:rPr>
              <w:t>Identify different organisational structures and how they impact organisational working</w:t>
            </w:r>
          </w:p>
          <w:p w14:paraId="4E04CE78" w14:textId="28DD6B34" w:rsidR="00FE1F86" w:rsidRPr="00693002" w:rsidRDefault="00FE1F86" w:rsidP="00C40221">
            <w:pPr>
              <w:rPr>
                <w:rFonts w:ascii="Arial" w:hAnsi="Arial" w:cs="Arial"/>
              </w:rPr>
            </w:pPr>
          </w:p>
        </w:tc>
        <w:tc>
          <w:tcPr>
            <w:tcW w:w="27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04CE79" w14:textId="29232097" w:rsidR="00C56261" w:rsidRPr="00693002" w:rsidRDefault="00801F81" w:rsidP="00274CB4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Match up activity, check</w:t>
            </w:r>
            <w:r w:rsidR="00E07992">
              <w:rPr>
                <w:rFonts w:ascii="Arial" w:eastAsia="Times New Roman" w:hAnsi="Arial" w:cs="Arial"/>
              </w:rPr>
              <w:t xml:space="preserve"> and</w:t>
            </w:r>
            <w:r w:rsidRPr="00693002">
              <w:rPr>
                <w:rFonts w:ascii="Arial" w:eastAsia="Times New Roman" w:hAnsi="Arial" w:cs="Arial"/>
              </w:rPr>
              <w:t xml:space="preserve"> discuss </w:t>
            </w:r>
          </w:p>
        </w:tc>
      </w:tr>
      <w:tr w:rsidR="00BA5AB3" w:rsidRPr="00693002" w14:paraId="4E04CE7D" w14:textId="77777777" w:rsidTr="00693002">
        <w:trPr>
          <w:gridAfter w:val="1"/>
          <w:wAfter w:w="32" w:type="pct"/>
          <w:trHeight w:val="23"/>
          <w:tblCellSpacing w:w="0" w:type="dxa"/>
        </w:trPr>
        <w:tc>
          <w:tcPr>
            <w:tcW w:w="2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58B7DEE" w14:textId="77777777" w:rsidR="00801F81" w:rsidRPr="00693002" w:rsidRDefault="00801F81" w:rsidP="00801F81">
            <w:pPr>
              <w:spacing w:after="0" w:afterAutospacing="0"/>
              <w:rPr>
                <w:rFonts w:ascii="Arial" w:hAnsi="Arial" w:cs="Arial"/>
              </w:rPr>
            </w:pPr>
            <w:r w:rsidRPr="00693002">
              <w:rPr>
                <w:rFonts w:ascii="Arial" w:hAnsi="Arial" w:cs="Arial"/>
              </w:rPr>
              <w:t>Analyse ways in which organisations ensure that they have the right people to meet their business aims through various employment channels</w:t>
            </w:r>
          </w:p>
          <w:p w14:paraId="4E04CE7B" w14:textId="6487F23A" w:rsidR="006B2FFC" w:rsidRPr="00693002" w:rsidRDefault="006B2FFC" w:rsidP="00C40221">
            <w:pPr>
              <w:spacing w:after="0" w:afterAutospacing="0"/>
              <w:rPr>
                <w:rFonts w:ascii="Arial" w:hAnsi="Arial" w:cs="Arial"/>
              </w:rPr>
            </w:pPr>
          </w:p>
        </w:tc>
        <w:tc>
          <w:tcPr>
            <w:tcW w:w="27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FE5CF3" w14:textId="47CDE3F1" w:rsidR="00BA5AB3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Checking organisational structure, questioning</w:t>
            </w:r>
          </w:p>
          <w:p w14:paraId="52A83EBE" w14:textId="77777777" w:rsidR="004E7525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7BDEE990" w14:textId="43A607BD" w:rsidR="004E7525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 xml:space="preserve">Check notes, discussion and questions on employment contract options </w:t>
            </w:r>
          </w:p>
          <w:p w14:paraId="4239BF91" w14:textId="77777777" w:rsidR="004E7525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</w:p>
          <w:p w14:paraId="4E04CE7C" w14:textId="09C47F52" w:rsidR="004E7525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Question decisions on pay review for justification</w:t>
            </w:r>
          </w:p>
        </w:tc>
      </w:tr>
      <w:tr w:rsidR="006B2FFC" w:rsidRPr="00693002" w14:paraId="5187F632" w14:textId="77777777" w:rsidTr="00693002">
        <w:trPr>
          <w:gridAfter w:val="1"/>
          <w:wAfter w:w="32" w:type="pct"/>
          <w:trHeight w:val="23"/>
          <w:tblCellSpacing w:w="0" w:type="dxa"/>
        </w:trPr>
        <w:tc>
          <w:tcPr>
            <w:tcW w:w="2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D37C23" w14:textId="5383B10E" w:rsidR="006B2FFC" w:rsidRPr="00693002" w:rsidRDefault="00801F81" w:rsidP="00C40221">
            <w:pPr>
              <w:spacing w:after="0" w:afterAutospacing="0"/>
              <w:rPr>
                <w:rFonts w:ascii="Arial" w:hAnsi="Arial" w:cs="Arial"/>
              </w:rPr>
            </w:pPr>
            <w:r w:rsidRPr="00693002">
              <w:rPr>
                <w:rFonts w:ascii="Arial" w:hAnsi="Arial" w:cs="Arial"/>
              </w:rPr>
              <w:t xml:space="preserve">Identify the methods and approaches to verify the types of job roles needed within an organisation </w:t>
            </w:r>
          </w:p>
        </w:tc>
        <w:tc>
          <w:tcPr>
            <w:tcW w:w="270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34DFA4C" w14:textId="7E2C464A" w:rsidR="006B2FFC" w:rsidRPr="00693002" w:rsidRDefault="004E7525" w:rsidP="009203FB">
            <w:pPr>
              <w:spacing w:before="0" w:beforeAutospacing="0" w:after="0" w:afterAutospacing="0"/>
              <w:rPr>
                <w:rFonts w:ascii="Arial" w:eastAsia="Times New Roman" w:hAnsi="Arial" w:cs="Arial"/>
              </w:rPr>
            </w:pPr>
            <w:r w:rsidRPr="00693002">
              <w:rPr>
                <w:rFonts w:ascii="Arial" w:eastAsia="Times New Roman" w:hAnsi="Arial" w:cs="Arial"/>
              </w:rPr>
              <w:t>Presentations and peer review</w:t>
            </w:r>
            <w:r w:rsidR="00E07992">
              <w:rPr>
                <w:rFonts w:ascii="Arial" w:eastAsia="Times New Roman" w:hAnsi="Arial" w:cs="Arial"/>
              </w:rPr>
              <w:t xml:space="preserve"> or </w:t>
            </w:r>
            <w:r w:rsidRPr="00693002">
              <w:rPr>
                <w:rFonts w:ascii="Arial" w:eastAsia="Times New Roman" w:hAnsi="Arial" w:cs="Arial"/>
              </w:rPr>
              <w:t>feedback</w:t>
            </w:r>
          </w:p>
        </w:tc>
      </w:tr>
      <w:tr w:rsidR="00924D46" w:rsidRPr="00693002" w14:paraId="4E04CE85" w14:textId="08EDA856" w:rsidTr="00693002">
        <w:trPr>
          <w:trHeight w:val="526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  <w:vAlign w:val="center"/>
            <w:hideMark/>
          </w:tcPr>
          <w:p w14:paraId="4E04CE83" w14:textId="01F8DFBE" w:rsidR="00924D46" w:rsidRPr="00693002" w:rsidRDefault="00634DA5" w:rsidP="00ED18AC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</w:rPr>
              <w:t>Learner a</w:t>
            </w:r>
            <w:r w:rsidR="00924D46" w:rsidRPr="00693002">
              <w:rPr>
                <w:rFonts w:ascii="Arial" w:eastAsia="Times New Roman" w:hAnsi="Arial" w:cs="Arial"/>
                <w:b/>
                <w:bCs/>
              </w:rPr>
              <w:t>ctivity</w:t>
            </w:r>
            <w:r w:rsidR="00924D46" w:rsidRPr="00693002">
              <w:rPr>
                <w:rFonts w:ascii="Arial" w:eastAsia="Times New Roman" w:hAnsi="Arial" w:cs="Arial"/>
                <w:bCs/>
              </w:rPr>
              <w:t xml:space="preserve">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F1DD" w:themeFill="accent3" w:themeFillTint="33"/>
          </w:tcPr>
          <w:p w14:paraId="205F9B33" w14:textId="74F7E85B" w:rsidR="00924D46" w:rsidRPr="00693002" w:rsidRDefault="00924D46" w:rsidP="0052363D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</w:rPr>
            </w:pPr>
            <w:r w:rsidRPr="00693002">
              <w:rPr>
                <w:rFonts w:ascii="Arial" w:eastAsia="Times New Roman" w:hAnsi="Arial" w:cs="Arial"/>
                <w:b/>
                <w:bCs/>
              </w:rPr>
              <w:t>Timing</w:t>
            </w:r>
          </w:p>
        </w:tc>
      </w:tr>
      <w:tr w:rsidR="00924D46" w:rsidRPr="00693002" w14:paraId="4E04CE88" w14:textId="02B05BAB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966195" w14:textId="32C7F277" w:rsidR="00924D46" w:rsidRPr="00693002" w:rsidRDefault="00924D46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>Connect activity</w:t>
            </w:r>
            <w:r w:rsidR="00FE00E0"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 (slide 2)</w:t>
            </w:r>
          </w:p>
          <w:p w14:paraId="718B2B4D" w14:textId="77777777" w:rsidR="009527E0" w:rsidRPr="00693002" w:rsidRDefault="009527E0" w:rsidP="002914FA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20790C26" w14:textId="6C2DF32F" w:rsidR="00924D46" w:rsidRPr="00693002" w:rsidRDefault="00801F81" w:rsidP="005B7D2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Use the match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-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up activity for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cenario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2. Prepare in advance by cutting </w:t>
            </w:r>
            <w:r w:rsidR="004E707E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up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sets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and putting</w:t>
            </w:r>
            <w:r w:rsidR="004E707E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them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into envelopes. One envelope per pair of learners. </w:t>
            </w:r>
          </w:p>
          <w:p w14:paraId="002E705A" w14:textId="77777777" w:rsidR="00801F81" w:rsidRPr="00693002" w:rsidRDefault="00801F81" w:rsidP="005B7D2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E04CE86" w14:textId="10A52BC6" w:rsidR="00801F81" w:rsidRPr="00693002" w:rsidRDefault="00801F81" w:rsidP="005B7D2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to match the definition with the type of organisational structure. For stretch </w:t>
            </w:r>
            <w:r w:rsidR="005D7338">
              <w:rPr>
                <w:rFonts w:ascii="Arial" w:eastAsia="Times New Roman" w:hAnsi="Arial" w:cs="Arial"/>
                <w:bCs/>
                <w:color w:val="000000" w:themeColor="text1"/>
              </w:rPr>
              <w:t>and</w:t>
            </w:r>
            <w:r w:rsidR="005D7338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challenge, they should also draw the structure on a </w:t>
            </w:r>
            <w:r w:rsidR="005D7338">
              <w:rPr>
                <w:rFonts w:ascii="Arial" w:eastAsia="Times New Roman" w:hAnsi="Arial" w:cs="Arial"/>
                <w:bCs/>
                <w:color w:val="000000" w:themeColor="text1"/>
              </w:rPr>
              <w:t xml:space="preserve">sticky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note.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5BB043" w14:textId="77777777" w:rsidR="00924D46" w:rsidRPr="00693002" w:rsidRDefault="00924D46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CBDAFDE" w14:textId="77777777" w:rsidR="00CC766C" w:rsidRPr="00693002" w:rsidRDefault="00CC766C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2B96093" w14:textId="4C3731A3" w:rsidR="00CC766C" w:rsidRPr="00693002" w:rsidRDefault="00801F81" w:rsidP="009203FB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</w:t>
            </w:r>
            <w:r w:rsidR="00CC766C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693002" w14:paraId="66274E04" w14:textId="77777777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CC3818" w14:textId="77777777" w:rsidR="00B74A3F" w:rsidRPr="00693002" w:rsidRDefault="00B74A3F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6B9C0AA3" w14:textId="2B8CFAE3" w:rsidR="00CC766C" w:rsidRPr="00693002" w:rsidRDefault="007918A3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Introduce lesson intentions and discuss expectations for the class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  <w:r w:rsidR="00FE00E0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(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="00FE00E0" w:rsidRPr="00693002">
              <w:rPr>
                <w:rFonts w:ascii="Arial" w:eastAsia="Times New Roman" w:hAnsi="Arial" w:cs="Arial"/>
                <w:bCs/>
                <w:color w:val="000000" w:themeColor="text1"/>
              </w:rPr>
              <w:t>3)</w:t>
            </w:r>
          </w:p>
          <w:p w14:paraId="343AC4B3" w14:textId="52DE7C8C" w:rsidR="00AB0707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F91115" w14:textId="77777777" w:rsidR="00924D46" w:rsidRPr="00693002" w:rsidRDefault="00924D46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B3CCA3C" w14:textId="55563889" w:rsidR="007918A3" w:rsidRPr="00693002" w:rsidRDefault="002F4EF2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3</w:t>
            </w:r>
            <w:r w:rsidR="007918A3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mins</w:t>
            </w:r>
          </w:p>
        </w:tc>
      </w:tr>
      <w:tr w:rsidR="00924D46" w:rsidRPr="00693002" w14:paraId="173249E0" w14:textId="77777777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E353C5" w14:textId="5A819388" w:rsidR="00801F81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>Ta</w:t>
            </w:r>
            <w:r w:rsidR="007D72EE"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sk 1: </w:t>
            </w:r>
            <w:r w:rsidR="00801F81" w:rsidRPr="00693002">
              <w:rPr>
                <w:rFonts w:ascii="Arial" w:eastAsia="Times New Roman" w:hAnsi="Arial" w:cs="Arial"/>
                <w:b/>
                <w:color w:val="000000" w:themeColor="text1"/>
              </w:rPr>
              <w:t>Organisational structure</w:t>
            </w:r>
            <w:r w:rsidR="00334215"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 </w:t>
            </w:r>
            <w:r w:rsidR="00FE00E0" w:rsidRPr="00693002">
              <w:rPr>
                <w:rFonts w:ascii="Arial" w:eastAsia="Times New Roman" w:hAnsi="Arial" w:cs="Arial"/>
                <w:b/>
                <w:color w:val="000000" w:themeColor="text1"/>
              </w:rPr>
              <w:t>(</w:t>
            </w:r>
            <w:r w:rsidR="00E07992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lide </w:t>
            </w:r>
            <w:r w:rsidR="00801F81" w:rsidRPr="00693002">
              <w:rPr>
                <w:rFonts w:ascii="Arial" w:eastAsia="Times New Roman" w:hAnsi="Arial" w:cs="Arial"/>
                <w:b/>
                <w:color w:val="000000" w:themeColor="text1"/>
              </w:rPr>
              <w:t>4</w:t>
            </w:r>
            <w:r w:rsidR="00FE00E0" w:rsidRPr="00693002">
              <w:rPr>
                <w:rFonts w:ascii="Arial" w:eastAsia="Times New Roman" w:hAnsi="Arial" w:cs="Arial"/>
                <w:b/>
                <w:color w:val="000000" w:themeColor="text1"/>
              </w:rPr>
              <w:t>)</w:t>
            </w:r>
          </w:p>
          <w:p w14:paraId="6394B96C" w14:textId="4B64BA1A" w:rsidR="00397F6E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Read through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cenario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1,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5</w:t>
            </w:r>
            <w:r w:rsidR="00CE22C5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. </w:t>
            </w:r>
          </w:p>
          <w:p w14:paraId="13FBE2E6" w14:textId="72444F42" w:rsidR="00AB0707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In pairs, discuss answers to questions on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6. </w:t>
            </w:r>
          </w:p>
          <w:p w14:paraId="610BCC43" w14:textId="41A192AF" w:rsidR="00AB0707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design a new structure for employees and justify their choices.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299CD25" w14:textId="77777777" w:rsidR="000C2437" w:rsidRPr="00693002" w:rsidRDefault="000C2437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16A152B" w14:textId="77777777" w:rsidR="00404C60" w:rsidRPr="00693002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AB47282" w14:textId="77777777" w:rsidR="00404C60" w:rsidRPr="00693002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FFE8522" w14:textId="39FF7043" w:rsidR="00404C60" w:rsidRPr="00693002" w:rsidRDefault="0039508F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</w:t>
            </w:r>
            <w:r w:rsidR="00CE22C5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0</w:t>
            </w:r>
            <w:r w:rsidR="00404C60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min</w:t>
            </w:r>
            <w:r w:rsidR="00936D6E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</w:t>
            </w:r>
          </w:p>
          <w:p w14:paraId="2F5B2038" w14:textId="77777777" w:rsidR="00404C60" w:rsidRPr="00693002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7574A6DC" w14:textId="581E4FDB" w:rsidR="00404C60" w:rsidRPr="00693002" w:rsidRDefault="00404C60" w:rsidP="009527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  <w:tr w:rsidR="000C2437" w:rsidRPr="00693002" w14:paraId="2B93C4D1" w14:textId="77777777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0A0340" w14:textId="6E851937" w:rsidR="000C2437" w:rsidRPr="00693002" w:rsidRDefault="000C243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2: </w:t>
            </w:r>
            <w:r w:rsidR="00AB0707" w:rsidRPr="00693002">
              <w:rPr>
                <w:rFonts w:ascii="Arial" w:eastAsia="Times New Roman" w:hAnsi="Arial" w:cs="Arial"/>
                <w:b/>
                <w:color w:val="000000" w:themeColor="text1"/>
              </w:rPr>
              <w:t>Employment options (</w:t>
            </w:r>
            <w:r w:rsidR="00E07992">
              <w:rPr>
                <w:rFonts w:ascii="Arial" w:eastAsia="Times New Roman" w:hAnsi="Arial" w:cs="Arial"/>
                <w:b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lide </w:t>
            </w:r>
            <w:r w:rsidR="00AB0707" w:rsidRPr="00693002">
              <w:rPr>
                <w:rFonts w:ascii="Arial" w:eastAsia="Times New Roman" w:hAnsi="Arial" w:cs="Arial"/>
                <w:b/>
                <w:color w:val="000000" w:themeColor="text1"/>
              </w:rPr>
              <w:t>7)</w:t>
            </w:r>
          </w:p>
          <w:p w14:paraId="6E8572A5" w14:textId="108C1B61" w:rsidR="00EA1FAC" w:rsidRPr="00693002" w:rsidRDefault="00EA1FAC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0870942" w14:textId="3DF3AA1F" w:rsidR="00EA1FAC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Using the options on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9, learners should choose a new type of employment contract for each employee and justify their choices by listing the advantages and disadvantages of at least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two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options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, including by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comparing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contrasting. This should fit with the structure designed in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T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ask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1. Learners need to consider pay, hours, experience and personal details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, all of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which can be found on the employee profile cards.</w:t>
            </w:r>
          </w:p>
          <w:p w14:paraId="28957679" w14:textId="77777777" w:rsidR="00AB0707" w:rsidRPr="00693002" w:rsidRDefault="00AB0707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160A9851" w14:textId="65273600" w:rsidR="00EA1FAC" w:rsidRPr="00693002" w:rsidRDefault="00E67EF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Notes, discuss</w:t>
            </w:r>
            <w:r w:rsidR="00CE22C5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5D7338">
              <w:rPr>
                <w:rFonts w:ascii="Arial" w:eastAsia="Times New Roman" w:hAnsi="Arial" w:cs="Arial"/>
                <w:bCs/>
                <w:color w:val="000000" w:themeColor="text1"/>
              </w:rPr>
              <w:t>and</w:t>
            </w:r>
            <w:r w:rsidR="005D7338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="00CE22C5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feedback.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FC9612" w14:textId="4824147D" w:rsidR="000C2437" w:rsidRPr="00693002" w:rsidRDefault="000C2437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B32CF49" w14:textId="77777777" w:rsidR="00CE22C5" w:rsidRPr="00693002" w:rsidRDefault="00CE22C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E3715CC" w14:textId="77777777" w:rsidR="00397F6E" w:rsidRPr="00693002" w:rsidRDefault="00397F6E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F820F5A" w14:textId="2129E257" w:rsidR="00397F6E" w:rsidRPr="00693002" w:rsidRDefault="00AB0707" w:rsidP="00AB0707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4</w:t>
            </w:r>
            <w:r w:rsidR="003D7719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5</w:t>
            </w:r>
            <w:r w:rsidR="002F4EF2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</w:t>
            </w:r>
            <w:r w:rsidR="00397F6E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mins</w:t>
            </w:r>
          </w:p>
        </w:tc>
      </w:tr>
      <w:tr w:rsidR="00DC5AD5" w:rsidRPr="00693002" w14:paraId="2889BA88" w14:textId="77777777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3BF9C4" w14:textId="77777777" w:rsidR="00693002" w:rsidRDefault="00693002" w:rsidP="00DC5AD5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171C3BC0" w14:textId="77777777" w:rsidR="00693002" w:rsidRDefault="00693002" w:rsidP="00DC5AD5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5607909F" w14:textId="0FE9CAF8" w:rsidR="00DC5AD5" w:rsidRDefault="00DC5AD5" w:rsidP="00693002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>BREAK</w:t>
            </w:r>
          </w:p>
          <w:p w14:paraId="7E5B80F6" w14:textId="77777777" w:rsidR="00693002" w:rsidRDefault="00693002" w:rsidP="00DC5AD5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26CCF722" w14:textId="77777777" w:rsidR="00693002" w:rsidRDefault="00693002" w:rsidP="00DC5AD5">
            <w:pPr>
              <w:spacing w:before="0" w:beforeAutospacing="0" w:after="0" w:afterAutospacing="0" w:line="276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6EADF161" w14:textId="2E100A62" w:rsidR="00693002" w:rsidRPr="00693002" w:rsidRDefault="00693002" w:rsidP="00693002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7347611" w14:textId="77777777" w:rsidR="00DC5AD5" w:rsidRPr="00693002" w:rsidRDefault="00DC5AD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22120655" w14:textId="1784CC45" w:rsidR="00DC5AD5" w:rsidRPr="00693002" w:rsidRDefault="00DC5AD5" w:rsidP="00D50401">
            <w:pPr>
              <w:spacing w:before="0" w:beforeAutospacing="0" w:after="0" w:afterAutospacing="0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10 min</w:t>
            </w:r>
            <w:r w:rsidR="00936D6E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</w:t>
            </w:r>
          </w:p>
        </w:tc>
      </w:tr>
      <w:tr w:rsidR="00FE00E0" w:rsidRPr="00693002" w14:paraId="22036657" w14:textId="77777777" w:rsidTr="00693002">
        <w:trPr>
          <w:trHeight w:val="21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520D21" w14:textId="2B6A4F7D" w:rsidR="00FE00E0" w:rsidRPr="00693002" w:rsidRDefault="00FE00E0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Task 3: </w:t>
            </w:r>
            <w:r w:rsidR="003D7719" w:rsidRPr="00693002">
              <w:rPr>
                <w:rFonts w:ascii="Arial" w:eastAsia="Times New Roman" w:hAnsi="Arial" w:cs="Arial"/>
                <w:b/>
                <w:color w:val="000000" w:themeColor="text1"/>
              </w:rPr>
              <w:t>Pay review</w:t>
            </w:r>
          </w:p>
          <w:p w14:paraId="6A57B73E" w14:textId="77777777" w:rsidR="00AB0707" w:rsidRPr="00693002" w:rsidRDefault="00AB0707" w:rsidP="00FE00E0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</w:p>
          <w:p w14:paraId="6651A1B5" w14:textId="1785E6D2" w:rsidR="00FE00E0" w:rsidRPr="00693002" w:rsidRDefault="003D7719" w:rsidP="003D7719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Learners to answer questions on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lide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11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 and decide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how they will split the salary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 xml:space="preserve">budget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between the employees. This links to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T</w:t>
            </w:r>
            <w:r w:rsidR="00E07992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ask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2. </w:t>
            </w:r>
            <w:r w:rsidR="00CA4E21"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Peer review and feedback.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627CF6" w14:textId="77777777" w:rsidR="00FE00E0" w:rsidRPr="00693002" w:rsidRDefault="00FE00E0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9EC2AF1" w14:textId="77777777" w:rsidR="00936D6E" w:rsidRPr="00693002" w:rsidRDefault="00936D6E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4B5802F" w14:textId="357F0B75" w:rsidR="00936D6E" w:rsidRPr="00693002" w:rsidRDefault="00936D6E" w:rsidP="00FE00E0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20 mins</w:t>
            </w:r>
          </w:p>
        </w:tc>
      </w:tr>
      <w:tr w:rsidR="00193D9D" w:rsidRPr="00693002" w14:paraId="18C6F80E" w14:textId="77777777" w:rsidTr="00693002">
        <w:trPr>
          <w:trHeight w:val="2832"/>
          <w:tblCellSpacing w:w="0" w:type="dxa"/>
        </w:trPr>
        <w:tc>
          <w:tcPr>
            <w:tcW w:w="448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6BC31" w14:textId="32B0FC2B" w:rsidR="00C623BD" w:rsidRPr="00693002" w:rsidRDefault="00193D9D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lastRenderedPageBreak/>
              <w:t xml:space="preserve">Task </w:t>
            </w:r>
            <w:r w:rsidR="00FE00E0" w:rsidRPr="00693002">
              <w:rPr>
                <w:rFonts w:ascii="Arial" w:eastAsia="Times New Roman" w:hAnsi="Arial" w:cs="Arial"/>
                <w:b/>
                <w:color w:val="000000" w:themeColor="text1"/>
              </w:rPr>
              <w:t>4</w:t>
            </w:r>
            <w:r w:rsidRPr="00693002">
              <w:rPr>
                <w:rFonts w:ascii="Arial" w:eastAsia="Times New Roman" w:hAnsi="Arial" w:cs="Arial"/>
                <w:b/>
                <w:color w:val="000000" w:themeColor="text1"/>
              </w:rPr>
              <w:t xml:space="preserve">: </w:t>
            </w:r>
            <w:r w:rsidR="003D7719" w:rsidRPr="00693002">
              <w:rPr>
                <w:rFonts w:ascii="Arial" w:eastAsia="Times New Roman" w:hAnsi="Arial" w:cs="Arial"/>
                <w:b/>
                <w:color w:val="000000" w:themeColor="text1"/>
              </w:rPr>
              <w:t>Presenting</w:t>
            </w:r>
          </w:p>
          <w:p w14:paraId="4AC6C4A7" w14:textId="7DFFB811" w:rsidR="003D7719" w:rsidRPr="00693002" w:rsidRDefault="003D771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Learners present their ideas to Mika</w:t>
            </w:r>
            <w:r w:rsidR="004E7525" w:rsidRPr="00693002">
              <w:rPr>
                <w:rFonts w:ascii="Arial" w:eastAsia="Times New Roman" w:hAnsi="Arial" w:cs="Arial"/>
                <w:bCs/>
                <w:color w:val="000000" w:themeColor="text1"/>
              </w:rPr>
              <w:t>e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l (teacher or volunteer) and justify their decisions regarding: structure, employment contracts and spending the </w:t>
            </w:r>
            <w:r w:rsidR="00E07992">
              <w:rPr>
                <w:rFonts w:ascii="Arial" w:eastAsia="Times New Roman" w:hAnsi="Arial" w:cs="Arial"/>
                <w:bCs/>
                <w:color w:val="000000" w:themeColor="text1"/>
              </w:rPr>
              <w:t>salary budget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.</w:t>
            </w:r>
            <w:r w:rsidR="005D7338">
              <w:rPr>
                <w:rFonts w:ascii="Arial" w:eastAsia="Times New Roman" w:hAnsi="Arial" w:cs="Arial"/>
                <w:bCs/>
                <w:color w:val="000000" w:themeColor="text1"/>
              </w:rPr>
              <w:t xml:space="preserve"> 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7</w:t>
            </w:r>
            <w:r w:rsidR="005D7338">
              <w:rPr>
                <w:rFonts w:ascii="Arial" w:eastAsia="Times New Roman" w:hAnsi="Arial" w:cs="Arial"/>
                <w:bCs/>
                <w:color w:val="000000" w:themeColor="text1"/>
              </w:rPr>
              <w:t>–</w:t>
            </w: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>10 mins presenting per pair/small group.</w:t>
            </w:r>
          </w:p>
          <w:p w14:paraId="61C3E03A" w14:textId="327DEE95" w:rsidR="003D7719" w:rsidRPr="00693002" w:rsidRDefault="003D771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243697FB" w14:textId="6F13B025" w:rsidR="003D7719" w:rsidRPr="00693002" w:rsidRDefault="003D7719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Teacher and peer feedback. </w:t>
            </w:r>
          </w:p>
          <w:p w14:paraId="5460FFAD" w14:textId="283D8231" w:rsidR="00446795" w:rsidRPr="00693002" w:rsidRDefault="00446795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</w:p>
          <w:p w14:paraId="48F3128A" w14:textId="5EEFF988" w:rsidR="00725C02" w:rsidRPr="00693002" w:rsidRDefault="00CA4E21" w:rsidP="00D50401">
            <w:pPr>
              <w:spacing w:before="0" w:beforeAutospacing="0" w:after="0" w:afterAutospacing="0" w:line="276" w:lineRule="auto"/>
              <w:rPr>
                <w:rFonts w:ascii="Arial" w:eastAsia="Times New Roman" w:hAnsi="Arial" w:cs="Arial"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Cs/>
                <w:color w:val="000000" w:themeColor="text1"/>
              </w:rPr>
              <w:t xml:space="preserve">Presentations can be recorded for review in a later lesson on presentation skills. </w:t>
            </w:r>
          </w:p>
        </w:tc>
        <w:tc>
          <w:tcPr>
            <w:tcW w:w="515" w:type="pct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C09145" w14:textId="77777777" w:rsidR="000D4921" w:rsidRPr="00693002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5A7EED7E" w14:textId="77777777" w:rsidR="000D4921" w:rsidRPr="00693002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43DA1C81" w14:textId="77777777" w:rsidR="000D4921" w:rsidRPr="00693002" w:rsidRDefault="000D492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35039EB" w14:textId="26D139AB" w:rsidR="000D4921" w:rsidRPr="00693002" w:rsidRDefault="003D7719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  <w:r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60</w:t>
            </w:r>
            <w:r w:rsidR="00815DD1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 xml:space="preserve"> </w:t>
            </w:r>
            <w:r w:rsidR="000D4921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min</w:t>
            </w:r>
            <w:r w:rsidR="00936D6E" w:rsidRPr="00693002">
              <w:rPr>
                <w:rFonts w:ascii="Arial" w:eastAsia="Times New Roman" w:hAnsi="Arial" w:cs="Arial"/>
                <w:b/>
                <w:bCs/>
                <w:color w:val="000000" w:themeColor="text1"/>
              </w:rPr>
              <w:t>s</w:t>
            </w:r>
          </w:p>
          <w:p w14:paraId="07796A6F" w14:textId="77777777" w:rsidR="00815DD1" w:rsidRPr="00693002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6660ECA5" w14:textId="77777777" w:rsidR="00815DD1" w:rsidRPr="00693002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113A6ED9" w14:textId="77777777" w:rsidR="00815DD1" w:rsidRPr="00693002" w:rsidRDefault="00815DD1" w:rsidP="000D4921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  <w:p w14:paraId="301B0CCE" w14:textId="7762996B" w:rsidR="00936D6E" w:rsidRPr="00693002" w:rsidRDefault="00936D6E" w:rsidP="003D7719">
            <w:pPr>
              <w:spacing w:before="0" w:beforeAutospacing="0" w:after="0" w:afterAutospacing="0"/>
              <w:rPr>
                <w:rFonts w:ascii="Arial" w:eastAsia="Times New Roman" w:hAnsi="Arial" w:cs="Arial"/>
                <w:b/>
                <w:bCs/>
                <w:color w:val="000000" w:themeColor="text1"/>
              </w:rPr>
            </w:pPr>
          </w:p>
        </w:tc>
      </w:tr>
    </w:tbl>
    <w:p w14:paraId="3A254840" w14:textId="77777777" w:rsidR="00A20883" w:rsidRDefault="00A20883" w:rsidP="006B2FFC">
      <w:pPr>
        <w:rPr>
          <w:rFonts w:ascii="Arial" w:hAnsi="Arial" w:cs="Arial"/>
        </w:rPr>
      </w:pPr>
    </w:p>
    <w:p w14:paraId="2AC16C2B" w14:textId="77777777" w:rsidR="00A20883" w:rsidRDefault="00A20883" w:rsidP="006B2FFC">
      <w:pPr>
        <w:rPr>
          <w:rFonts w:ascii="Arial" w:hAnsi="Arial" w:cs="Arial"/>
        </w:rPr>
      </w:pPr>
    </w:p>
    <w:p w14:paraId="4035D30A" w14:textId="77777777" w:rsidR="00A20883" w:rsidRDefault="00A20883" w:rsidP="006B2FFC">
      <w:pPr>
        <w:rPr>
          <w:rFonts w:ascii="Arial" w:hAnsi="Arial" w:cs="Arial"/>
        </w:rPr>
      </w:pPr>
    </w:p>
    <w:p w14:paraId="25D6E525" w14:textId="77777777" w:rsidR="00A20883" w:rsidRDefault="00A20883" w:rsidP="006B2FFC">
      <w:pPr>
        <w:rPr>
          <w:rFonts w:ascii="Arial" w:hAnsi="Arial" w:cs="Arial"/>
        </w:rPr>
      </w:pPr>
    </w:p>
    <w:p w14:paraId="63559C6A" w14:textId="77777777" w:rsidR="00A20883" w:rsidRDefault="00A20883" w:rsidP="006B2FFC">
      <w:pPr>
        <w:rPr>
          <w:rFonts w:ascii="Arial" w:hAnsi="Arial" w:cs="Arial"/>
        </w:rPr>
      </w:pPr>
    </w:p>
    <w:p w14:paraId="4F9F26F3" w14:textId="77777777" w:rsidR="00A20883" w:rsidRDefault="00A20883" w:rsidP="006B2FFC">
      <w:pPr>
        <w:rPr>
          <w:rFonts w:ascii="Arial" w:hAnsi="Arial" w:cs="Arial"/>
        </w:rPr>
      </w:pPr>
    </w:p>
    <w:p w14:paraId="2BC3BB89" w14:textId="77777777" w:rsidR="00A20883" w:rsidRDefault="00A20883" w:rsidP="006B2FFC">
      <w:pPr>
        <w:rPr>
          <w:rFonts w:ascii="Arial" w:hAnsi="Arial" w:cs="Arial"/>
        </w:rPr>
      </w:pPr>
    </w:p>
    <w:p w14:paraId="4E04CEC0" w14:textId="27A6241A" w:rsidR="00102F71" w:rsidRPr="00693002" w:rsidRDefault="00A20883" w:rsidP="00A20883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CDFE34D" wp14:editId="541FCAA0">
            <wp:extent cx="5260465" cy="2839085"/>
            <wp:effectExtent l="0" t="0" r="0" b="0"/>
            <wp:docPr id="20" name="Picture 20" descr="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Logo&#10;&#10;Description automatically generated with medium confidence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6415" cy="284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2F71" w:rsidRPr="00693002" w:rsidSect="00274CB4">
      <w:headerReference w:type="default" r:id="rId12"/>
      <w:footerReference w:type="default" r:id="rId13"/>
      <w:pgSz w:w="11906" w:h="16838"/>
      <w:pgMar w:top="851" w:right="1134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DD210" w14:textId="77777777" w:rsidR="00BA05FB" w:rsidRDefault="00BA05FB" w:rsidP="00750294">
      <w:pPr>
        <w:spacing w:before="0" w:after="0"/>
      </w:pPr>
      <w:r>
        <w:separator/>
      </w:r>
    </w:p>
  </w:endnote>
  <w:endnote w:type="continuationSeparator" w:id="0">
    <w:p w14:paraId="1CBB1EE5" w14:textId="77777777" w:rsidR="00BA05FB" w:rsidRDefault="00BA05FB" w:rsidP="007502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BC2B" w14:textId="177D9B72" w:rsidR="00B74A3F" w:rsidRDefault="00B74A3F">
    <w:pPr>
      <w:pStyle w:val="Footer"/>
    </w:pPr>
  </w:p>
  <w:p w14:paraId="5F9AF4FA" w14:textId="6DD07036" w:rsidR="00B74A3F" w:rsidRDefault="00B74A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2D6B" w14:textId="77777777" w:rsidR="00BA05FB" w:rsidRDefault="00BA05FB" w:rsidP="00750294">
      <w:pPr>
        <w:spacing w:before="0" w:after="0"/>
      </w:pPr>
      <w:r>
        <w:separator/>
      </w:r>
    </w:p>
  </w:footnote>
  <w:footnote w:type="continuationSeparator" w:id="0">
    <w:p w14:paraId="607EDDCF" w14:textId="77777777" w:rsidR="00BA05FB" w:rsidRDefault="00BA05FB" w:rsidP="0075029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4CEC5" w14:textId="6296ABAF" w:rsidR="00750294" w:rsidRPr="00B74A3F" w:rsidRDefault="00B74A3F" w:rsidP="00B74A3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510BA8" wp14:editId="4945533B">
          <wp:simplePos x="0" y="0"/>
          <wp:positionH relativeFrom="margin">
            <wp:align>right</wp:align>
          </wp:positionH>
          <wp:positionV relativeFrom="paragraph">
            <wp:posOffset>6985</wp:posOffset>
          </wp:positionV>
          <wp:extent cx="2333625" cy="793750"/>
          <wp:effectExtent l="0" t="0" r="9525" b="0"/>
          <wp:wrapNone/>
          <wp:docPr id="5" name="Picture 3" descr="Shape&#10;&#10;Description automatically generated with medium confiden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3" descr="Shape&#10;&#10;Description automatically generated with medium confidenc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3625" cy="79375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05EFEAA" wp14:editId="6B413031">
          <wp:extent cx="1548000" cy="820800"/>
          <wp:effectExtent l="0" t="0" r="0" b="0"/>
          <wp:docPr id="4" name="Picture 4" descr="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000" cy="82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0695B"/>
    <w:multiLevelType w:val="hybridMultilevel"/>
    <w:tmpl w:val="4A5E614E"/>
    <w:lvl w:ilvl="0" w:tplc="706C5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DA1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07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8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2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84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A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EA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A177E3"/>
    <w:multiLevelType w:val="hybridMultilevel"/>
    <w:tmpl w:val="171E341C"/>
    <w:lvl w:ilvl="0" w:tplc="9D321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21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C3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848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D8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A3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C4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0A6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64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92E3BC3"/>
    <w:multiLevelType w:val="hybridMultilevel"/>
    <w:tmpl w:val="EEEED5EC"/>
    <w:lvl w:ilvl="0" w:tplc="3DDC6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68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8E0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0C5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E9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489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046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AAB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02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DC71D15"/>
    <w:multiLevelType w:val="hybridMultilevel"/>
    <w:tmpl w:val="3B6609FA"/>
    <w:lvl w:ilvl="0" w:tplc="938E557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24FF3"/>
    <w:multiLevelType w:val="hybridMultilevel"/>
    <w:tmpl w:val="8DB86A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04B59"/>
    <w:multiLevelType w:val="multilevel"/>
    <w:tmpl w:val="99B0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350260"/>
    <w:multiLevelType w:val="hybridMultilevel"/>
    <w:tmpl w:val="C3763E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F3207A"/>
    <w:multiLevelType w:val="hybridMultilevel"/>
    <w:tmpl w:val="A308EE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93686"/>
    <w:multiLevelType w:val="hybridMultilevel"/>
    <w:tmpl w:val="CDFCF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9C782F"/>
    <w:multiLevelType w:val="hybridMultilevel"/>
    <w:tmpl w:val="DBE0CBA0"/>
    <w:lvl w:ilvl="0" w:tplc="9C34DF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351E71"/>
    <w:multiLevelType w:val="hybridMultilevel"/>
    <w:tmpl w:val="1E26F67C"/>
    <w:lvl w:ilvl="0" w:tplc="A858D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0228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8C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E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8D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4C8F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A29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4E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42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B95563"/>
    <w:multiLevelType w:val="hybridMultilevel"/>
    <w:tmpl w:val="0BD65F78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2" w15:restartNumberingAfterBreak="0">
    <w:nsid w:val="4B402AC8"/>
    <w:multiLevelType w:val="hybridMultilevel"/>
    <w:tmpl w:val="E834D6DA"/>
    <w:lvl w:ilvl="0" w:tplc="FB824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4E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1AD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3E7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8C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22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86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A85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463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635125"/>
    <w:multiLevelType w:val="hybridMultilevel"/>
    <w:tmpl w:val="7890CF28"/>
    <w:lvl w:ilvl="0" w:tplc="E9EED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7C78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634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349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05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02F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82A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EF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852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D13076"/>
    <w:multiLevelType w:val="hybridMultilevel"/>
    <w:tmpl w:val="A13268D2"/>
    <w:lvl w:ilvl="0" w:tplc="A52066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105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521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4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DCD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0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D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C0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FD3468"/>
    <w:multiLevelType w:val="hybridMultilevel"/>
    <w:tmpl w:val="114046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8865D5"/>
    <w:multiLevelType w:val="hybridMultilevel"/>
    <w:tmpl w:val="E730D7CA"/>
    <w:lvl w:ilvl="0" w:tplc="101C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832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0D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565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A8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0A1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89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AF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3DE5442"/>
    <w:multiLevelType w:val="hybridMultilevel"/>
    <w:tmpl w:val="5D2250A6"/>
    <w:lvl w:ilvl="0" w:tplc="6A18A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AED2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C83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520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85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180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347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84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CAC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82A2C1B"/>
    <w:multiLevelType w:val="hybridMultilevel"/>
    <w:tmpl w:val="9FCA9996"/>
    <w:lvl w:ilvl="0" w:tplc="BD86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0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C9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0E6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545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74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CA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69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A6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FA46A9"/>
    <w:multiLevelType w:val="hybridMultilevel"/>
    <w:tmpl w:val="F03258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AA1BF9"/>
    <w:multiLevelType w:val="hybridMultilevel"/>
    <w:tmpl w:val="8B9E965E"/>
    <w:lvl w:ilvl="0" w:tplc="FB769A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68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86B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615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746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A7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CA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F48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A2A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64396996">
    <w:abstractNumId w:val="6"/>
  </w:num>
  <w:num w:numId="2" w16cid:durableId="1839229093">
    <w:abstractNumId w:val="5"/>
  </w:num>
  <w:num w:numId="3" w16cid:durableId="723723627">
    <w:abstractNumId w:val="4"/>
  </w:num>
  <w:num w:numId="4" w16cid:durableId="1646279850">
    <w:abstractNumId w:val="8"/>
  </w:num>
  <w:num w:numId="5" w16cid:durableId="688682462">
    <w:abstractNumId w:val="7"/>
  </w:num>
  <w:num w:numId="6" w16cid:durableId="2096899409">
    <w:abstractNumId w:val="3"/>
  </w:num>
  <w:num w:numId="7" w16cid:durableId="289366318">
    <w:abstractNumId w:val="15"/>
  </w:num>
  <w:num w:numId="8" w16cid:durableId="1120032894">
    <w:abstractNumId w:val="19"/>
  </w:num>
  <w:num w:numId="9" w16cid:durableId="734476369">
    <w:abstractNumId w:val="9"/>
  </w:num>
  <w:num w:numId="10" w16cid:durableId="1786002924">
    <w:abstractNumId w:val="11"/>
  </w:num>
  <w:num w:numId="11" w16cid:durableId="854922066">
    <w:abstractNumId w:val="0"/>
  </w:num>
  <w:num w:numId="12" w16cid:durableId="2141142136">
    <w:abstractNumId w:val="13"/>
  </w:num>
  <w:num w:numId="13" w16cid:durableId="136071399">
    <w:abstractNumId w:val="2"/>
  </w:num>
  <w:num w:numId="14" w16cid:durableId="278880594">
    <w:abstractNumId w:val="14"/>
  </w:num>
  <w:num w:numId="15" w16cid:durableId="1597131280">
    <w:abstractNumId w:val="18"/>
  </w:num>
  <w:num w:numId="16" w16cid:durableId="1633899956">
    <w:abstractNumId w:val="10"/>
  </w:num>
  <w:num w:numId="17" w16cid:durableId="1155949776">
    <w:abstractNumId w:val="17"/>
  </w:num>
  <w:num w:numId="18" w16cid:durableId="1802532225">
    <w:abstractNumId w:val="16"/>
  </w:num>
  <w:num w:numId="19" w16cid:durableId="479267846">
    <w:abstractNumId w:val="12"/>
  </w:num>
  <w:num w:numId="20" w16cid:durableId="35206699">
    <w:abstractNumId w:val="20"/>
  </w:num>
  <w:num w:numId="21" w16cid:durableId="1426417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AB3"/>
    <w:rsid w:val="00002F23"/>
    <w:rsid w:val="00016B6C"/>
    <w:rsid w:val="00026DB7"/>
    <w:rsid w:val="000360E9"/>
    <w:rsid w:val="000438BC"/>
    <w:rsid w:val="00056154"/>
    <w:rsid w:val="00056288"/>
    <w:rsid w:val="00063A43"/>
    <w:rsid w:val="0008597D"/>
    <w:rsid w:val="000A19CA"/>
    <w:rsid w:val="000B2715"/>
    <w:rsid w:val="000B3B42"/>
    <w:rsid w:val="000C1505"/>
    <w:rsid w:val="000C1B34"/>
    <w:rsid w:val="000C2437"/>
    <w:rsid w:val="000C24EA"/>
    <w:rsid w:val="000C31FD"/>
    <w:rsid w:val="000D4921"/>
    <w:rsid w:val="000D6F71"/>
    <w:rsid w:val="000F77B4"/>
    <w:rsid w:val="00102F71"/>
    <w:rsid w:val="00115343"/>
    <w:rsid w:val="00137A02"/>
    <w:rsid w:val="00141181"/>
    <w:rsid w:val="00145BC8"/>
    <w:rsid w:val="00146017"/>
    <w:rsid w:val="001728DD"/>
    <w:rsid w:val="00172BE1"/>
    <w:rsid w:val="00181C8A"/>
    <w:rsid w:val="0018239F"/>
    <w:rsid w:val="00193D9D"/>
    <w:rsid w:val="001C77B4"/>
    <w:rsid w:val="001E3952"/>
    <w:rsid w:val="002075E5"/>
    <w:rsid w:val="002128FE"/>
    <w:rsid w:val="00231891"/>
    <w:rsid w:val="002350C8"/>
    <w:rsid w:val="00252E52"/>
    <w:rsid w:val="00260B8C"/>
    <w:rsid w:val="00274CB4"/>
    <w:rsid w:val="00275F0B"/>
    <w:rsid w:val="002914FA"/>
    <w:rsid w:val="0029632C"/>
    <w:rsid w:val="002D0A84"/>
    <w:rsid w:val="002F4EF2"/>
    <w:rsid w:val="00322443"/>
    <w:rsid w:val="00334215"/>
    <w:rsid w:val="00342767"/>
    <w:rsid w:val="003530B6"/>
    <w:rsid w:val="003679DD"/>
    <w:rsid w:val="003806FE"/>
    <w:rsid w:val="003878D6"/>
    <w:rsid w:val="00391140"/>
    <w:rsid w:val="0039508F"/>
    <w:rsid w:val="00395C5F"/>
    <w:rsid w:val="00397F6E"/>
    <w:rsid w:val="003A074B"/>
    <w:rsid w:val="003B5150"/>
    <w:rsid w:val="003C08FD"/>
    <w:rsid w:val="003D188B"/>
    <w:rsid w:val="003D7719"/>
    <w:rsid w:val="003E0BB2"/>
    <w:rsid w:val="003F366C"/>
    <w:rsid w:val="00404C60"/>
    <w:rsid w:val="00412DA3"/>
    <w:rsid w:val="0043500F"/>
    <w:rsid w:val="00440043"/>
    <w:rsid w:val="00443315"/>
    <w:rsid w:val="00446795"/>
    <w:rsid w:val="0045462F"/>
    <w:rsid w:val="004645D6"/>
    <w:rsid w:val="004753B4"/>
    <w:rsid w:val="00476AB7"/>
    <w:rsid w:val="00490AC0"/>
    <w:rsid w:val="004930D6"/>
    <w:rsid w:val="00495B95"/>
    <w:rsid w:val="004A085E"/>
    <w:rsid w:val="004A2259"/>
    <w:rsid w:val="004A241B"/>
    <w:rsid w:val="004B01BA"/>
    <w:rsid w:val="004D22F8"/>
    <w:rsid w:val="004D5BBC"/>
    <w:rsid w:val="004E707E"/>
    <w:rsid w:val="004E7525"/>
    <w:rsid w:val="004F3C7B"/>
    <w:rsid w:val="005009B0"/>
    <w:rsid w:val="005105C4"/>
    <w:rsid w:val="005208B7"/>
    <w:rsid w:val="00522136"/>
    <w:rsid w:val="005240B8"/>
    <w:rsid w:val="00565C07"/>
    <w:rsid w:val="00570294"/>
    <w:rsid w:val="005745B5"/>
    <w:rsid w:val="00584048"/>
    <w:rsid w:val="0059216E"/>
    <w:rsid w:val="00596909"/>
    <w:rsid w:val="005B7D20"/>
    <w:rsid w:val="005C74D1"/>
    <w:rsid w:val="005D6FEC"/>
    <w:rsid w:val="005D7338"/>
    <w:rsid w:val="005E6DEE"/>
    <w:rsid w:val="00634DA5"/>
    <w:rsid w:val="00650AA3"/>
    <w:rsid w:val="00687606"/>
    <w:rsid w:val="00693002"/>
    <w:rsid w:val="00693F63"/>
    <w:rsid w:val="006944B9"/>
    <w:rsid w:val="006B021D"/>
    <w:rsid w:val="006B2FFC"/>
    <w:rsid w:val="00702D7E"/>
    <w:rsid w:val="007142B4"/>
    <w:rsid w:val="00725C02"/>
    <w:rsid w:val="00745FDA"/>
    <w:rsid w:val="00750294"/>
    <w:rsid w:val="00766610"/>
    <w:rsid w:val="00784B1E"/>
    <w:rsid w:val="007918A3"/>
    <w:rsid w:val="00791A44"/>
    <w:rsid w:val="007B0D52"/>
    <w:rsid w:val="007C5984"/>
    <w:rsid w:val="007D4B94"/>
    <w:rsid w:val="007D72EE"/>
    <w:rsid w:val="007D7388"/>
    <w:rsid w:val="00801F81"/>
    <w:rsid w:val="00810EEA"/>
    <w:rsid w:val="00815DD1"/>
    <w:rsid w:val="008266D0"/>
    <w:rsid w:val="00835ABC"/>
    <w:rsid w:val="00837D8D"/>
    <w:rsid w:val="00843525"/>
    <w:rsid w:val="00854A06"/>
    <w:rsid w:val="00860E59"/>
    <w:rsid w:val="00861372"/>
    <w:rsid w:val="008857A2"/>
    <w:rsid w:val="00892AD3"/>
    <w:rsid w:val="00896640"/>
    <w:rsid w:val="008A1D6F"/>
    <w:rsid w:val="008A4889"/>
    <w:rsid w:val="008C6EA3"/>
    <w:rsid w:val="008D62C4"/>
    <w:rsid w:val="008D71D1"/>
    <w:rsid w:val="008F290D"/>
    <w:rsid w:val="00905146"/>
    <w:rsid w:val="009203FB"/>
    <w:rsid w:val="00924958"/>
    <w:rsid w:val="00924D46"/>
    <w:rsid w:val="00925941"/>
    <w:rsid w:val="009278C3"/>
    <w:rsid w:val="00936D6E"/>
    <w:rsid w:val="009452BB"/>
    <w:rsid w:val="00946B98"/>
    <w:rsid w:val="00950A7D"/>
    <w:rsid w:val="009527E0"/>
    <w:rsid w:val="00957148"/>
    <w:rsid w:val="00957718"/>
    <w:rsid w:val="00985AD2"/>
    <w:rsid w:val="009914AE"/>
    <w:rsid w:val="009A1FF0"/>
    <w:rsid w:val="009E4D13"/>
    <w:rsid w:val="009F0C46"/>
    <w:rsid w:val="00A20883"/>
    <w:rsid w:val="00A24B52"/>
    <w:rsid w:val="00A2552B"/>
    <w:rsid w:val="00A351A3"/>
    <w:rsid w:val="00A36138"/>
    <w:rsid w:val="00A541EA"/>
    <w:rsid w:val="00A5780C"/>
    <w:rsid w:val="00A63B4B"/>
    <w:rsid w:val="00A65B78"/>
    <w:rsid w:val="00A673E9"/>
    <w:rsid w:val="00A775C8"/>
    <w:rsid w:val="00A8271D"/>
    <w:rsid w:val="00A82F07"/>
    <w:rsid w:val="00A96EEE"/>
    <w:rsid w:val="00AA47DA"/>
    <w:rsid w:val="00AA52EF"/>
    <w:rsid w:val="00AB0707"/>
    <w:rsid w:val="00AC3A40"/>
    <w:rsid w:val="00AD0441"/>
    <w:rsid w:val="00AD6831"/>
    <w:rsid w:val="00AF3552"/>
    <w:rsid w:val="00B033FE"/>
    <w:rsid w:val="00B11E27"/>
    <w:rsid w:val="00B156C3"/>
    <w:rsid w:val="00B56FE8"/>
    <w:rsid w:val="00B608EA"/>
    <w:rsid w:val="00B60D9F"/>
    <w:rsid w:val="00B66E90"/>
    <w:rsid w:val="00B710C3"/>
    <w:rsid w:val="00B74A3F"/>
    <w:rsid w:val="00B84CF4"/>
    <w:rsid w:val="00B92115"/>
    <w:rsid w:val="00B96935"/>
    <w:rsid w:val="00BA05FB"/>
    <w:rsid w:val="00BA5AB3"/>
    <w:rsid w:val="00BB0B6E"/>
    <w:rsid w:val="00BB6F77"/>
    <w:rsid w:val="00BC0980"/>
    <w:rsid w:val="00BC5FBA"/>
    <w:rsid w:val="00BE5D35"/>
    <w:rsid w:val="00C01F92"/>
    <w:rsid w:val="00C30EEE"/>
    <w:rsid w:val="00C40221"/>
    <w:rsid w:val="00C46117"/>
    <w:rsid w:val="00C56261"/>
    <w:rsid w:val="00C623BD"/>
    <w:rsid w:val="00CA4E21"/>
    <w:rsid w:val="00CB1A7E"/>
    <w:rsid w:val="00CC2D98"/>
    <w:rsid w:val="00CC766C"/>
    <w:rsid w:val="00CD104E"/>
    <w:rsid w:val="00CE22C5"/>
    <w:rsid w:val="00CE5DC0"/>
    <w:rsid w:val="00CF5308"/>
    <w:rsid w:val="00CF7BBB"/>
    <w:rsid w:val="00D21D04"/>
    <w:rsid w:val="00D41A13"/>
    <w:rsid w:val="00D62747"/>
    <w:rsid w:val="00D6283F"/>
    <w:rsid w:val="00D671F3"/>
    <w:rsid w:val="00D76B7A"/>
    <w:rsid w:val="00D8678A"/>
    <w:rsid w:val="00D96FA4"/>
    <w:rsid w:val="00DB59D7"/>
    <w:rsid w:val="00DC5AD5"/>
    <w:rsid w:val="00DC6C3B"/>
    <w:rsid w:val="00DE2DCD"/>
    <w:rsid w:val="00DE40DD"/>
    <w:rsid w:val="00DF01FD"/>
    <w:rsid w:val="00DF101F"/>
    <w:rsid w:val="00E00AF2"/>
    <w:rsid w:val="00E07992"/>
    <w:rsid w:val="00E07AD6"/>
    <w:rsid w:val="00E20DA9"/>
    <w:rsid w:val="00E21DC8"/>
    <w:rsid w:val="00E237A4"/>
    <w:rsid w:val="00E32C46"/>
    <w:rsid w:val="00E3669A"/>
    <w:rsid w:val="00E36746"/>
    <w:rsid w:val="00E43F04"/>
    <w:rsid w:val="00E513F4"/>
    <w:rsid w:val="00E57767"/>
    <w:rsid w:val="00E607F0"/>
    <w:rsid w:val="00E67EF9"/>
    <w:rsid w:val="00E804E2"/>
    <w:rsid w:val="00E81ADD"/>
    <w:rsid w:val="00EA10CB"/>
    <w:rsid w:val="00EA1FAC"/>
    <w:rsid w:val="00EA4276"/>
    <w:rsid w:val="00EA59B5"/>
    <w:rsid w:val="00EB234E"/>
    <w:rsid w:val="00EC642D"/>
    <w:rsid w:val="00ED18AC"/>
    <w:rsid w:val="00EE6AAB"/>
    <w:rsid w:val="00EF51CA"/>
    <w:rsid w:val="00EF57DD"/>
    <w:rsid w:val="00EF72BE"/>
    <w:rsid w:val="00F10231"/>
    <w:rsid w:val="00F22CF4"/>
    <w:rsid w:val="00F36C9A"/>
    <w:rsid w:val="00F51D40"/>
    <w:rsid w:val="00F57F76"/>
    <w:rsid w:val="00FA0DDB"/>
    <w:rsid w:val="00FA6969"/>
    <w:rsid w:val="00FB3530"/>
    <w:rsid w:val="00FC027C"/>
    <w:rsid w:val="00FC3EE3"/>
    <w:rsid w:val="00FC5BE1"/>
    <w:rsid w:val="00FD3F83"/>
    <w:rsid w:val="00FE00E0"/>
    <w:rsid w:val="00FE1F86"/>
    <w:rsid w:val="00FF1200"/>
    <w:rsid w:val="00FF3A28"/>
    <w:rsid w:val="00FF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04CE64"/>
  <w15:docId w15:val="{1427778B-8D08-4D39-9113-618F00C3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A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275F0B"/>
    <w:pPr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A5AB3"/>
  </w:style>
  <w:style w:type="paragraph" w:styleId="Header">
    <w:name w:val="header"/>
    <w:basedOn w:val="Normal"/>
    <w:link w:val="Head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50294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50294"/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29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94"/>
    <w:rPr>
      <w:rFonts w:ascii="Tahoma" w:eastAsiaTheme="minorEastAsia" w:hAnsi="Tahoma" w:cs="Tahoma"/>
      <w:sz w:val="16"/>
      <w:szCs w:val="16"/>
      <w:lang w:eastAsia="en-GB"/>
    </w:rPr>
  </w:style>
  <w:style w:type="paragraph" w:styleId="ListParagraph">
    <w:name w:val="List Paragraph"/>
    <w:basedOn w:val="Normal"/>
    <w:uiPriority w:val="34"/>
    <w:qFormat/>
    <w:rsid w:val="00145BC8"/>
    <w:pPr>
      <w:ind w:left="720"/>
      <w:contextualSpacing/>
    </w:pPr>
  </w:style>
  <w:style w:type="character" w:customStyle="1" w:styleId="bodytext4">
    <w:name w:val="bodytext4"/>
    <w:basedOn w:val="DefaultParagraphFont"/>
    <w:rsid w:val="003C08FD"/>
    <w:rPr>
      <w:rFonts w:ascii="Verdana" w:hAnsi="Verdana" w:hint="default"/>
    </w:rPr>
  </w:style>
  <w:style w:type="character" w:customStyle="1" w:styleId="Heading2Char">
    <w:name w:val="Heading 2 Char"/>
    <w:basedOn w:val="DefaultParagraphFont"/>
    <w:link w:val="Heading2"/>
    <w:uiPriority w:val="9"/>
    <w:rsid w:val="00275F0B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Revision">
    <w:name w:val="Revision"/>
    <w:hidden/>
    <w:uiPriority w:val="99"/>
    <w:semiHidden/>
    <w:rsid w:val="00634DA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C6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EA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EA3"/>
    <w:rPr>
      <w:rFonts w:ascii="Times New Roman" w:eastAsiaTheme="minorEastAsia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EA3"/>
    <w:rPr>
      <w:rFonts w:ascii="Times New Roman" w:eastAsiaTheme="minorEastAsia" w:hAnsi="Times New Roman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5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9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97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3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51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445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79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22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12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5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13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3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41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6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195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2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798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8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19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1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24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035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434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9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4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F4935-2845-4C11-BE9F-4CD19ED8BEB1}">
  <ds:schemaRefs>
    <ds:schemaRef ds:uri="http://schemas.microsoft.com/office/2006/metadata/properties"/>
    <ds:schemaRef ds:uri="http://schemas.microsoft.com/office/infopath/2007/PartnerControls"/>
    <ds:schemaRef ds:uri="07530afe-d844-488b-9a54-9e56863626c8"/>
    <ds:schemaRef ds:uri="2ff69431-d625-42b0-a6d5-57182fa431d3"/>
    <ds:schemaRef ds:uri="5b445847-c24f-4193-86d7-f1d3b43b6266"/>
    <ds:schemaRef ds:uri="1e93ca30-efe2-4bb4-90cd-d2db97fb21cd"/>
  </ds:schemaRefs>
</ds:datastoreItem>
</file>

<file path=customXml/itemProps2.xml><?xml version="1.0" encoding="utf-8"?>
<ds:datastoreItem xmlns:ds="http://schemas.openxmlformats.org/officeDocument/2006/customXml" ds:itemID="{2563F3F3-6A1F-4119-9EC4-A4288C855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D36104-CCBB-4B49-88A8-7229606FEBF5}"/>
</file>

<file path=customXml/itemProps4.xml><?xml version="1.0" encoding="utf-8"?>
<ds:datastoreItem xmlns:ds="http://schemas.openxmlformats.org/officeDocument/2006/customXml" ds:itemID="{F42DB5F9-4B5B-4634-BEAE-EE15A52B3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449</Words>
  <Characters>2563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Essex College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Emma &amp; Clare</dc:creator>
  <cp:lastModifiedBy>Charlotte Condon</cp:lastModifiedBy>
  <cp:revision>2</cp:revision>
  <cp:lastPrinted>2022-05-16T12:23:00Z</cp:lastPrinted>
  <dcterms:created xsi:type="dcterms:W3CDTF">2022-08-30T16:21:00Z</dcterms:created>
  <dcterms:modified xsi:type="dcterms:W3CDTF">2022-08-30T16:21:00Z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